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466A1" w:rsidRDefault="00767873" w:rsidP="00DC49B4">
      <w:pPr>
        <w:spacing w:line="360" w:lineRule="auto"/>
        <w:jc w:val="both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 w:rsidP="00DC49B4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 w:rsidP="00DC49B4">
      <w:pPr>
        <w:ind w:firstLine="3969"/>
        <w:jc w:val="both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 w:rsidP="00DC49B4">
      <w:pPr>
        <w:ind w:left="3969"/>
        <w:jc w:val="both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 w:rsidP="00DC49B4">
      <w:pPr>
        <w:ind w:firstLine="3969"/>
        <w:jc w:val="both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 w:rsidP="00DC49B4">
      <w:pPr>
        <w:ind w:firstLine="3969"/>
        <w:jc w:val="both"/>
        <w:rPr>
          <w:b/>
          <w:sz w:val="28"/>
          <w:szCs w:val="28"/>
        </w:rPr>
      </w:pPr>
    </w:p>
    <w:p w:rsidR="003A3952" w:rsidRDefault="003A3952" w:rsidP="00DC49B4">
      <w:pPr>
        <w:ind w:firstLine="3969"/>
        <w:jc w:val="both"/>
        <w:rPr>
          <w:b/>
          <w:sz w:val="28"/>
          <w:szCs w:val="28"/>
        </w:rPr>
      </w:pPr>
    </w:p>
    <w:p w:rsidR="003A3952" w:rsidRPr="005466A1" w:rsidRDefault="003A3952" w:rsidP="00DC49B4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DC49B4">
      <w:pPr>
        <w:spacing w:line="360" w:lineRule="auto"/>
        <w:jc w:val="both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0F72C2">
        <w:rPr>
          <w:b/>
          <w:sz w:val="28"/>
          <w:szCs w:val="28"/>
        </w:rPr>
        <w:t>Budowa i modernizacja chodników na terenach wiejskich w 2020 r.</w:t>
      </w:r>
      <w:r w:rsidRPr="00EA5177">
        <w:rPr>
          <w:b/>
          <w:sz w:val="28"/>
          <w:szCs w:val="28"/>
        </w:rPr>
        <w:t>”.</w:t>
      </w:r>
    </w:p>
    <w:p w:rsidR="003A3952" w:rsidRPr="005466A1" w:rsidRDefault="003A3952" w:rsidP="00DC49B4">
      <w:pPr>
        <w:ind w:firstLine="3969"/>
        <w:jc w:val="both"/>
        <w:rPr>
          <w:b/>
          <w:sz w:val="28"/>
          <w:szCs w:val="28"/>
        </w:rPr>
      </w:pPr>
    </w:p>
    <w:p w:rsidR="003A3952" w:rsidRPr="005F221D" w:rsidRDefault="003A3952" w:rsidP="00DC49B4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DC49B4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DC49B4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DC49B4">
      <w:pPr>
        <w:spacing w:after="100"/>
        <w:jc w:val="both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DC49B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DC49B4">
            <w:pPr>
              <w:autoSpaceDE w:val="0"/>
              <w:autoSpaceDN w:val="0"/>
              <w:adjustRightInd w:val="0"/>
              <w:spacing w:before="60" w:after="6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DC49B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DC49B4">
            <w:pPr>
              <w:autoSpaceDE w:val="0"/>
              <w:autoSpaceDN w:val="0"/>
              <w:adjustRightInd w:val="0"/>
              <w:spacing w:before="60" w:after="6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DC49B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DC49B4">
            <w:pPr>
              <w:autoSpaceDE w:val="0"/>
              <w:autoSpaceDN w:val="0"/>
              <w:adjustRightInd w:val="0"/>
              <w:spacing w:before="60" w:after="6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DC49B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DC49B4">
            <w:pPr>
              <w:autoSpaceDE w:val="0"/>
              <w:autoSpaceDN w:val="0"/>
              <w:adjustRightInd w:val="0"/>
              <w:spacing w:before="60" w:after="6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DC49B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DC49B4">
            <w:pPr>
              <w:autoSpaceDE w:val="0"/>
              <w:autoSpaceDN w:val="0"/>
              <w:adjustRightInd w:val="0"/>
              <w:spacing w:before="60" w:after="6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 w:rsidP="00DC49B4">
      <w:pPr>
        <w:spacing w:line="360" w:lineRule="auto"/>
        <w:jc w:val="both"/>
        <w:rPr>
          <w:sz w:val="28"/>
          <w:szCs w:val="28"/>
        </w:rPr>
      </w:pPr>
    </w:p>
    <w:p w:rsidR="00FE66C6" w:rsidRPr="00DC49B4" w:rsidRDefault="00DC49B4" w:rsidP="00DC49B4">
      <w:pPr>
        <w:pStyle w:val="Bezodstpw"/>
        <w:numPr>
          <w:ilvl w:val="0"/>
          <w:numId w:val="43"/>
        </w:numPr>
        <w:jc w:val="both"/>
        <w:rPr>
          <w:b/>
          <w:sz w:val="28"/>
          <w:szCs w:val="28"/>
        </w:rPr>
      </w:pPr>
      <w:r w:rsidRPr="00DC49B4">
        <w:rPr>
          <w:b/>
          <w:sz w:val="28"/>
          <w:szCs w:val="28"/>
        </w:rPr>
        <w:t>O</w:t>
      </w:r>
      <w:r w:rsidR="00767873" w:rsidRPr="00DC49B4">
        <w:rPr>
          <w:b/>
          <w:sz w:val="28"/>
          <w:szCs w:val="28"/>
        </w:rPr>
        <w:t xml:space="preserve">ferujemy wykonanie </w:t>
      </w:r>
      <w:r w:rsidR="00FB2634" w:rsidRPr="00DC49B4">
        <w:rPr>
          <w:b/>
          <w:sz w:val="28"/>
          <w:szCs w:val="28"/>
        </w:rPr>
        <w:t>przedmiotu zamówienia za jednostkowe ceny:</w:t>
      </w:r>
    </w:p>
    <w:p w:rsidR="00DC49B4" w:rsidRPr="00FB2634" w:rsidRDefault="00DC49B4" w:rsidP="00DC49B4">
      <w:pPr>
        <w:pStyle w:val="Bezodstpw"/>
        <w:ind w:left="720"/>
        <w:jc w:val="both"/>
        <w:rPr>
          <w:sz w:val="28"/>
          <w:szCs w:val="28"/>
        </w:rPr>
      </w:pPr>
    </w:p>
    <w:p w:rsidR="00FE66C6" w:rsidRDefault="00FB2634" w:rsidP="00DC49B4">
      <w:pPr>
        <w:pStyle w:val="Bezodstpw"/>
        <w:jc w:val="both"/>
        <w:rPr>
          <w:sz w:val="28"/>
          <w:szCs w:val="28"/>
        </w:rPr>
      </w:pPr>
      <w:r w:rsidRPr="00FB2634">
        <w:rPr>
          <w:sz w:val="28"/>
          <w:szCs w:val="28"/>
        </w:rPr>
        <w:t xml:space="preserve">Ceny jednostkowe dla robót na budowę i modernizację chodników na terenach wiejskich w 2020 r. </w:t>
      </w:r>
    </w:p>
    <w:p w:rsidR="00FB2634" w:rsidRDefault="00FB2634" w:rsidP="00DC49B4">
      <w:pPr>
        <w:pStyle w:val="Bezodstpw"/>
        <w:jc w:val="both"/>
        <w:rPr>
          <w:sz w:val="28"/>
          <w:szCs w:val="28"/>
        </w:rPr>
      </w:pPr>
      <w:r>
        <w:rPr>
          <w:sz w:val="28"/>
          <w:szCs w:val="28"/>
        </w:rPr>
        <w:t>(Ceny brutto – zawierają w sobie podatek VAT)</w:t>
      </w:r>
    </w:p>
    <w:p w:rsidR="00FB2634" w:rsidRDefault="00FB2634" w:rsidP="00DC49B4">
      <w:pPr>
        <w:pStyle w:val="Bezodstpw"/>
        <w:jc w:val="both"/>
        <w:rPr>
          <w:sz w:val="28"/>
          <w:szCs w:val="28"/>
        </w:rPr>
      </w:pPr>
    </w:p>
    <w:p w:rsidR="00FB2634" w:rsidRPr="00FB2634" w:rsidRDefault="00FB2634" w:rsidP="00DC49B4">
      <w:pPr>
        <w:pStyle w:val="Bezodstpw"/>
        <w:numPr>
          <w:ilvl w:val="0"/>
          <w:numId w:val="40"/>
        </w:numPr>
        <w:jc w:val="both"/>
        <w:rPr>
          <w:sz w:val="28"/>
          <w:szCs w:val="28"/>
        </w:rPr>
      </w:pPr>
      <w:r w:rsidRPr="00FB2634">
        <w:rPr>
          <w:sz w:val="28"/>
          <w:szCs w:val="28"/>
        </w:rPr>
        <w:t>Rozbiórka chodnika z płytek betonowych 50x50x5 cm za podsypce</w:t>
      </w:r>
      <w:r w:rsidR="005D7A35">
        <w:rPr>
          <w:sz w:val="28"/>
          <w:szCs w:val="28"/>
        </w:rPr>
        <w:t>:</w:t>
      </w:r>
      <w:r w:rsidRPr="00FB2634">
        <w:rPr>
          <w:sz w:val="28"/>
          <w:szCs w:val="28"/>
        </w:rPr>
        <w:t xml:space="preserve"> </w:t>
      </w:r>
      <w:r w:rsidR="00A32C03" w:rsidRPr="00A32C03">
        <w:rPr>
          <w:b/>
          <w:sz w:val="28"/>
          <w:szCs w:val="28"/>
        </w:rPr>
        <w:t>(</w:t>
      </w:r>
      <w:r w:rsidR="005D7A35" w:rsidRPr="00A32C03">
        <w:rPr>
          <w:b/>
          <w:sz w:val="28"/>
          <w:szCs w:val="28"/>
        </w:rPr>
        <w:t>1,50 %</w:t>
      </w:r>
      <w:r w:rsidR="00A32C03" w:rsidRPr="00A32C03">
        <w:rPr>
          <w:b/>
          <w:sz w:val="28"/>
          <w:szCs w:val="28"/>
        </w:rPr>
        <w:t>)</w:t>
      </w:r>
      <w:r w:rsidR="005D7A35" w:rsidRPr="00A32C03">
        <w:rPr>
          <w:b/>
          <w:sz w:val="28"/>
          <w:szCs w:val="28"/>
        </w:rPr>
        <w:t>*</w:t>
      </w:r>
      <w:r w:rsidR="00A32C03">
        <w:rPr>
          <w:sz w:val="28"/>
          <w:szCs w:val="28"/>
        </w:rPr>
        <w:t xml:space="preserve"> - </w:t>
      </w:r>
      <w:r w:rsidR="005D7A35">
        <w:rPr>
          <w:sz w:val="28"/>
          <w:szCs w:val="28"/>
        </w:rPr>
        <w:t xml:space="preserve"> …………….. zł brutto,</w:t>
      </w:r>
    </w:p>
    <w:p w:rsidR="00FB2634" w:rsidRPr="00FB2634" w:rsidRDefault="005D7A35" w:rsidP="00DC49B4">
      <w:pPr>
        <w:pStyle w:val="Akapitzlist"/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R</w:t>
      </w:r>
      <w:r w:rsidR="00FB2634" w:rsidRPr="00FB2634">
        <w:rPr>
          <w:snapToGrid w:val="0"/>
          <w:sz w:val="28"/>
          <w:szCs w:val="28"/>
        </w:rPr>
        <w:t>ozbiórka krawężników 15x30 cm na podsypce i ławie betonowej</w:t>
      </w:r>
      <w:r>
        <w:rPr>
          <w:snapToGrid w:val="0"/>
          <w:sz w:val="28"/>
          <w:szCs w:val="28"/>
        </w:rPr>
        <w:t xml:space="preserve">: </w:t>
      </w:r>
      <w:r w:rsidR="00A32C03" w:rsidRPr="00A32C03">
        <w:rPr>
          <w:b/>
          <w:snapToGrid w:val="0"/>
          <w:sz w:val="28"/>
          <w:szCs w:val="28"/>
        </w:rPr>
        <w:t>(</w:t>
      </w:r>
      <w:r w:rsidRPr="00A32C03">
        <w:rPr>
          <w:b/>
          <w:snapToGrid w:val="0"/>
          <w:sz w:val="28"/>
          <w:szCs w:val="28"/>
        </w:rPr>
        <w:t>1,50%</w:t>
      </w:r>
      <w:r w:rsidR="00A32C03" w:rsidRPr="00A32C03">
        <w:rPr>
          <w:b/>
          <w:snapToGrid w:val="0"/>
          <w:sz w:val="28"/>
          <w:szCs w:val="28"/>
        </w:rPr>
        <w:t>)</w:t>
      </w:r>
      <w:r w:rsidRPr="00A32C03">
        <w:rPr>
          <w:b/>
          <w:snapToGrid w:val="0"/>
          <w:sz w:val="28"/>
          <w:szCs w:val="28"/>
        </w:rPr>
        <w:t>*</w:t>
      </w:r>
      <w:r w:rsidR="00A32C03">
        <w:rPr>
          <w:snapToGrid w:val="0"/>
          <w:sz w:val="28"/>
          <w:szCs w:val="28"/>
        </w:rPr>
        <w:t xml:space="preserve"> - </w:t>
      </w:r>
      <w:r>
        <w:rPr>
          <w:snapToGrid w:val="0"/>
          <w:sz w:val="28"/>
          <w:szCs w:val="28"/>
        </w:rPr>
        <w:t xml:space="preserve"> </w:t>
      </w:r>
      <w:r w:rsidR="00A32C03">
        <w:rPr>
          <w:sz w:val="28"/>
          <w:szCs w:val="28"/>
        </w:rPr>
        <w:t xml:space="preserve">…………….. </w:t>
      </w:r>
      <w:r>
        <w:rPr>
          <w:snapToGrid w:val="0"/>
          <w:sz w:val="28"/>
          <w:szCs w:val="28"/>
        </w:rPr>
        <w:t xml:space="preserve"> zł brutto,</w:t>
      </w:r>
    </w:p>
    <w:p w:rsidR="00FB2634" w:rsidRPr="00FB2634" w:rsidRDefault="005D7A35" w:rsidP="00DC49B4">
      <w:pPr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W</w:t>
      </w:r>
      <w:r w:rsidR="00FB2634" w:rsidRPr="00FB2634">
        <w:rPr>
          <w:snapToGrid w:val="0"/>
          <w:sz w:val="28"/>
          <w:szCs w:val="28"/>
        </w:rPr>
        <w:t>ywiezienie gruzu z terenu rozbiórki wraz z utylizacją</w:t>
      </w:r>
      <w:r>
        <w:rPr>
          <w:snapToGrid w:val="0"/>
          <w:sz w:val="28"/>
          <w:szCs w:val="28"/>
        </w:rPr>
        <w:t xml:space="preserve">: </w:t>
      </w:r>
      <w:r w:rsidR="00A32C03" w:rsidRPr="00A32C03">
        <w:rPr>
          <w:b/>
          <w:snapToGrid w:val="0"/>
          <w:sz w:val="28"/>
          <w:szCs w:val="28"/>
        </w:rPr>
        <w:t>(</w:t>
      </w:r>
      <w:r w:rsidRPr="00A32C03">
        <w:rPr>
          <w:b/>
          <w:snapToGrid w:val="0"/>
          <w:sz w:val="28"/>
          <w:szCs w:val="28"/>
        </w:rPr>
        <w:t>1,50%</w:t>
      </w:r>
      <w:r w:rsidR="00A32C03" w:rsidRPr="00A32C03">
        <w:rPr>
          <w:b/>
          <w:snapToGrid w:val="0"/>
          <w:sz w:val="28"/>
          <w:szCs w:val="28"/>
        </w:rPr>
        <w:t>)</w:t>
      </w:r>
      <w:r w:rsidRPr="00A32C03">
        <w:rPr>
          <w:b/>
          <w:snapToGrid w:val="0"/>
          <w:sz w:val="28"/>
          <w:szCs w:val="28"/>
        </w:rPr>
        <w:t>*</w:t>
      </w:r>
      <w:r w:rsidR="00A32C03">
        <w:rPr>
          <w:snapToGrid w:val="0"/>
          <w:sz w:val="28"/>
          <w:szCs w:val="28"/>
        </w:rPr>
        <w:t xml:space="preserve"> - </w:t>
      </w:r>
      <w:r>
        <w:rPr>
          <w:snapToGrid w:val="0"/>
          <w:sz w:val="28"/>
          <w:szCs w:val="28"/>
        </w:rPr>
        <w:t xml:space="preserve"> </w:t>
      </w:r>
      <w:r w:rsidR="00A32C03">
        <w:rPr>
          <w:sz w:val="28"/>
          <w:szCs w:val="28"/>
        </w:rPr>
        <w:lastRenderedPageBreak/>
        <w:t xml:space="preserve">……………..  </w:t>
      </w:r>
      <w:r>
        <w:rPr>
          <w:snapToGrid w:val="0"/>
          <w:sz w:val="28"/>
          <w:szCs w:val="28"/>
        </w:rPr>
        <w:t>zł brutto,</w:t>
      </w:r>
    </w:p>
    <w:p w:rsidR="00FB2634" w:rsidRPr="00FB2634" w:rsidRDefault="005D7A35" w:rsidP="00DC49B4">
      <w:pPr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R</w:t>
      </w:r>
      <w:r w:rsidR="00FB2634" w:rsidRPr="00FB2634">
        <w:rPr>
          <w:snapToGrid w:val="0"/>
          <w:sz w:val="28"/>
          <w:szCs w:val="28"/>
        </w:rPr>
        <w:t>oboty ziemne mechaniczne – korytowanie pod chodnik i zjazdy wraz z wywozem urobku i utylizacją</w:t>
      </w:r>
      <w:r>
        <w:rPr>
          <w:snapToGrid w:val="0"/>
          <w:sz w:val="28"/>
          <w:szCs w:val="28"/>
        </w:rPr>
        <w:t xml:space="preserve">: </w:t>
      </w:r>
      <w:r w:rsidR="00A32C03" w:rsidRPr="00A32C03">
        <w:rPr>
          <w:b/>
          <w:snapToGrid w:val="0"/>
          <w:sz w:val="28"/>
          <w:szCs w:val="28"/>
        </w:rPr>
        <w:t>(</w:t>
      </w:r>
      <w:r w:rsidRPr="00A32C03">
        <w:rPr>
          <w:b/>
          <w:snapToGrid w:val="0"/>
          <w:sz w:val="28"/>
          <w:szCs w:val="28"/>
        </w:rPr>
        <w:t>2,50%</w:t>
      </w:r>
      <w:r w:rsidR="00A32C03" w:rsidRPr="00A32C03">
        <w:rPr>
          <w:b/>
          <w:snapToGrid w:val="0"/>
          <w:sz w:val="28"/>
          <w:szCs w:val="28"/>
        </w:rPr>
        <w:t>)</w:t>
      </w:r>
      <w:r w:rsidRPr="00A32C03">
        <w:rPr>
          <w:b/>
          <w:snapToGrid w:val="0"/>
          <w:sz w:val="28"/>
          <w:szCs w:val="28"/>
        </w:rPr>
        <w:t>*</w:t>
      </w:r>
      <w:r w:rsidR="00A32C03">
        <w:rPr>
          <w:snapToGrid w:val="0"/>
          <w:sz w:val="28"/>
          <w:szCs w:val="28"/>
        </w:rPr>
        <w:t xml:space="preserve"> - </w:t>
      </w:r>
      <w:r w:rsidR="00A32C03">
        <w:rPr>
          <w:sz w:val="28"/>
          <w:szCs w:val="28"/>
        </w:rPr>
        <w:t xml:space="preserve">…………….. </w:t>
      </w:r>
      <w:r>
        <w:rPr>
          <w:snapToGrid w:val="0"/>
          <w:sz w:val="28"/>
          <w:szCs w:val="28"/>
        </w:rPr>
        <w:t>zł brutto,</w:t>
      </w:r>
    </w:p>
    <w:p w:rsidR="00FB2634" w:rsidRPr="00FB2634" w:rsidRDefault="005D7A35" w:rsidP="00DC49B4">
      <w:pPr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Ł</w:t>
      </w:r>
      <w:r w:rsidR="00FB2634" w:rsidRPr="00FB2634">
        <w:rPr>
          <w:snapToGrid w:val="0"/>
          <w:sz w:val="28"/>
          <w:szCs w:val="28"/>
        </w:rPr>
        <w:t>awa betonowa z oporem z betonu B-15 (C 12/15)</w:t>
      </w:r>
      <w:r>
        <w:rPr>
          <w:snapToGrid w:val="0"/>
          <w:sz w:val="28"/>
          <w:szCs w:val="28"/>
        </w:rPr>
        <w:t xml:space="preserve">: </w:t>
      </w:r>
      <w:r w:rsidR="00A32C03" w:rsidRPr="00A32C03">
        <w:rPr>
          <w:b/>
          <w:snapToGrid w:val="0"/>
          <w:sz w:val="28"/>
          <w:szCs w:val="28"/>
        </w:rPr>
        <w:t>(</w:t>
      </w:r>
      <w:r w:rsidRPr="00A32C03">
        <w:rPr>
          <w:b/>
          <w:snapToGrid w:val="0"/>
          <w:sz w:val="28"/>
          <w:szCs w:val="28"/>
        </w:rPr>
        <w:t>3,50%</w:t>
      </w:r>
      <w:r w:rsidR="00A32C03" w:rsidRPr="00A32C03">
        <w:rPr>
          <w:b/>
          <w:snapToGrid w:val="0"/>
          <w:sz w:val="28"/>
          <w:szCs w:val="28"/>
        </w:rPr>
        <w:t>)</w:t>
      </w:r>
      <w:r w:rsidRPr="00A32C03">
        <w:rPr>
          <w:b/>
          <w:snapToGrid w:val="0"/>
          <w:sz w:val="28"/>
          <w:szCs w:val="28"/>
        </w:rPr>
        <w:t>*</w:t>
      </w:r>
      <w:r w:rsidR="00A32C03">
        <w:rPr>
          <w:snapToGrid w:val="0"/>
          <w:sz w:val="28"/>
          <w:szCs w:val="28"/>
        </w:rPr>
        <w:t xml:space="preserve"> - </w:t>
      </w:r>
      <w:r w:rsidR="00A32C03">
        <w:rPr>
          <w:sz w:val="28"/>
          <w:szCs w:val="28"/>
        </w:rPr>
        <w:t>…………….</w:t>
      </w:r>
      <w:r>
        <w:rPr>
          <w:snapToGrid w:val="0"/>
          <w:sz w:val="28"/>
          <w:szCs w:val="28"/>
        </w:rPr>
        <w:t>.zł brutto,</w:t>
      </w:r>
    </w:p>
    <w:p w:rsidR="00FB2634" w:rsidRPr="00FB2634" w:rsidRDefault="005D7A35" w:rsidP="00DC49B4">
      <w:pPr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K</w:t>
      </w:r>
      <w:r w:rsidR="00FB2634" w:rsidRPr="00FB2634">
        <w:rPr>
          <w:snapToGrid w:val="0"/>
          <w:sz w:val="28"/>
          <w:szCs w:val="28"/>
        </w:rPr>
        <w:t>rawężnik betonowy 15x30 cm na podsypce cementowo – piaskowej</w:t>
      </w:r>
      <w:r>
        <w:rPr>
          <w:snapToGrid w:val="0"/>
          <w:sz w:val="28"/>
          <w:szCs w:val="28"/>
        </w:rPr>
        <w:t xml:space="preserve">: </w:t>
      </w:r>
      <w:r w:rsidR="00A32C03" w:rsidRPr="00A32C03">
        <w:rPr>
          <w:b/>
          <w:snapToGrid w:val="0"/>
          <w:sz w:val="28"/>
          <w:szCs w:val="28"/>
        </w:rPr>
        <w:t>(</w:t>
      </w:r>
      <w:r w:rsidRPr="00A32C03">
        <w:rPr>
          <w:b/>
          <w:snapToGrid w:val="0"/>
          <w:sz w:val="28"/>
          <w:szCs w:val="28"/>
        </w:rPr>
        <w:t>7,00%</w:t>
      </w:r>
      <w:r w:rsidR="00A32C03" w:rsidRPr="00A32C03">
        <w:rPr>
          <w:b/>
          <w:snapToGrid w:val="0"/>
          <w:sz w:val="28"/>
          <w:szCs w:val="28"/>
        </w:rPr>
        <w:t>)</w:t>
      </w:r>
      <w:r w:rsidRPr="00A32C03">
        <w:rPr>
          <w:b/>
          <w:snapToGrid w:val="0"/>
          <w:sz w:val="28"/>
          <w:szCs w:val="28"/>
        </w:rPr>
        <w:t>*</w:t>
      </w:r>
      <w:r w:rsidR="00A32C03">
        <w:rPr>
          <w:snapToGrid w:val="0"/>
          <w:sz w:val="28"/>
          <w:szCs w:val="28"/>
        </w:rPr>
        <w:t xml:space="preserve"> - </w:t>
      </w:r>
      <w:r w:rsidR="00A32C03">
        <w:rPr>
          <w:sz w:val="28"/>
          <w:szCs w:val="28"/>
        </w:rPr>
        <w:t xml:space="preserve">…………….. </w:t>
      </w:r>
      <w:r>
        <w:rPr>
          <w:snapToGrid w:val="0"/>
          <w:sz w:val="28"/>
          <w:szCs w:val="28"/>
        </w:rPr>
        <w:t xml:space="preserve">zł brutto, </w:t>
      </w:r>
    </w:p>
    <w:p w:rsidR="00FB2634" w:rsidRPr="00FB2634" w:rsidRDefault="005D7A35" w:rsidP="00DC49B4">
      <w:pPr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O</w:t>
      </w:r>
      <w:r w:rsidR="00FB2634" w:rsidRPr="00FB2634">
        <w:rPr>
          <w:snapToGrid w:val="0"/>
          <w:sz w:val="28"/>
          <w:szCs w:val="28"/>
        </w:rPr>
        <w:t>brzeże betonowe 8x30 cm na podsypce cementowo – piaskowej</w:t>
      </w:r>
      <w:r>
        <w:rPr>
          <w:snapToGrid w:val="0"/>
          <w:sz w:val="28"/>
          <w:szCs w:val="28"/>
        </w:rPr>
        <w:t xml:space="preserve">: </w:t>
      </w:r>
      <w:r w:rsidR="00A32C03" w:rsidRPr="00A32C03">
        <w:rPr>
          <w:b/>
          <w:snapToGrid w:val="0"/>
          <w:sz w:val="28"/>
          <w:szCs w:val="28"/>
        </w:rPr>
        <w:t>(</w:t>
      </w:r>
      <w:r w:rsidRPr="00A32C03">
        <w:rPr>
          <w:b/>
          <w:snapToGrid w:val="0"/>
          <w:sz w:val="28"/>
          <w:szCs w:val="28"/>
        </w:rPr>
        <w:t>3,50%</w:t>
      </w:r>
      <w:r w:rsidR="00A32C03" w:rsidRPr="00A32C03">
        <w:rPr>
          <w:b/>
          <w:snapToGrid w:val="0"/>
          <w:sz w:val="28"/>
          <w:szCs w:val="28"/>
        </w:rPr>
        <w:t>)</w:t>
      </w:r>
      <w:r w:rsidRPr="00A32C03">
        <w:rPr>
          <w:b/>
          <w:snapToGrid w:val="0"/>
          <w:sz w:val="28"/>
          <w:szCs w:val="28"/>
        </w:rPr>
        <w:t>*</w:t>
      </w:r>
      <w:r w:rsidR="00A32C03">
        <w:rPr>
          <w:snapToGrid w:val="0"/>
          <w:sz w:val="28"/>
          <w:szCs w:val="28"/>
        </w:rPr>
        <w:t xml:space="preserve"> - </w:t>
      </w:r>
      <w:r w:rsidR="00A32C03">
        <w:rPr>
          <w:sz w:val="28"/>
          <w:szCs w:val="28"/>
        </w:rPr>
        <w:t xml:space="preserve">…………….. </w:t>
      </w:r>
      <w:r>
        <w:rPr>
          <w:snapToGrid w:val="0"/>
          <w:sz w:val="28"/>
          <w:szCs w:val="28"/>
        </w:rPr>
        <w:t>zł brutto,</w:t>
      </w:r>
    </w:p>
    <w:p w:rsidR="00FB2634" w:rsidRPr="00FB2634" w:rsidRDefault="005D7A35" w:rsidP="00DC49B4">
      <w:pPr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O</w:t>
      </w:r>
      <w:r w:rsidR="00FB2634" w:rsidRPr="00FB2634">
        <w:rPr>
          <w:snapToGrid w:val="0"/>
          <w:sz w:val="28"/>
          <w:szCs w:val="28"/>
        </w:rPr>
        <w:t>pornik betonowy 12x25 cm na podsypce cementowo – piaskowej</w:t>
      </w:r>
      <w:r>
        <w:rPr>
          <w:snapToGrid w:val="0"/>
          <w:sz w:val="28"/>
          <w:szCs w:val="28"/>
        </w:rPr>
        <w:t xml:space="preserve">: </w:t>
      </w:r>
      <w:r w:rsidR="00A32C03" w:rsidRPr="00A32C03">
        <w:rPr>
          <w:b/>
          <w:snapToGrid w:val="0"/>
          <w:sz w:val="28"/>
          <w:szCs w:val="28"/>
        </w:rPr>
        <w:t>(</w:t>
      </w:r>
      <w:r w:rsidRPr="00A32C03">
        <w:rPr>
          <w:b/>
          <w:snapToGrid w:val="0"/>
          <w:sz w:val="28"/>
          <w:szCs w:val="28"/>
        </w:rPr>
        <w:t>2,50%</w:t>
      </w:r>
      <w:r w:rsidR="00A32C03" w:rsidRPr="00A32C03">
        <w:rPr>
          <w:b/>
          <w:snapToGrid w:val="0"/>
          <w:sz w:val="28"/>
          <w:szCs w:val="28"/>
        </w:rPr>
        <w:t>)</w:t>
      </w:r>
      <w:r w:rsidRPr="00A32C03">
        <w:rPr>
          <w:b/>
          <w:snapToGrid w:val="0"/>
          <w:sz w:val="28"/>
          <w:szCs w:val="28"/>
        </w:rPr>
        <w:t>*</w:t>
      </w:r>
      <w:r w:rsidR="00A32C03">
        <w:rPr>
          <w:snapToGrid w:val="0"/>
          <w:sz w:val="28"/>
          <w:szCs w:val="28"/>
        </w:rPr>
        <w:t xml:space="preserve"> - </w:t>
      </w:r>
      <w:r w:rsidR="00A32C03">
        <w:rPr>
          <w:sz w:val="28"/>
          <w:szCs w:val="28"/>
        </w:rPr>
        <w:t xml:space="preserve">…………….. </w:t>
      </w:r>
      <w:r>
        <w:rPr>
          <w:snapToGrid w:val="0"/>
          <w:sz w:val="28"/>
          <w:szCs w:val="28"/>
        </w:rPr>
        <w:t>zł brutto,</w:t>
      </w:r>
    </w:p>
    <w:p w:rsidR="00FB2634" w:rsidRPr="00FB2634" w:rsidRDefault="005D7A35" w:rsidP="00DC49B4">
      <w:pPr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M</w:t>
      </w:r>
      <w:r w:rsidR="00FB2634" w:rsidRPr="00FB2634">
        <w:rPr>
          <w:snapToGrid w:val="0"/>
          <w:sz w:val="28"/>
          <w:szCs w:val="28"/>
        </w:rPr>
        <w:t>echaniczne profilowanie i zagęszczenie podłoża</w:t>
      </w:r>
      <w:r>
        <w:rPr>
          <w:snapToGrid w:val="0"/>
          <w:sz w:val="28"/>
          <w:szCs w:val="28"/>
        </w:rPr>
        <w:t xml:space="preserve">: </w:t>
      </w:r>
      <w:r w:rsidR="00A32C03" w:rsidRPr="00A32C03">
        <w:rPr>
          <w:b/>
          <w:snapToGrid w:val="0"/>
          <w:sz w:val="28"/>
          <w:szCs w:val="28"/>
        </w:rPr>
        <w:t>(</w:t>
      </w:r>
      <w:r w:rsidRPr="00A32C03">
        <w:rPr>
          <w:b/>
          <w:snapToGrid w:val="0"/>
          <w:sz w:val="28"/>
          <w:szCs w:val="28"/>
        </w:rPr>
        <w:t>2,50%</w:t>
      </w:r>
      <w:r w:rsidR="00A32C03" w:rsidRPr="00A32C03">
        <w:rPr>
          <w:b/>
          <w:snapToGrid w:val="0"/>
          <w:sz w:val="28"/>
          <w:szCs w:val="28"/>
        </w:rPr>
        <w:t>)</w:t>
      </w:r>
      <w:r w:rsidRPr="00A32C03">
        <w:rPr>
          <w:b/>
          <w:snapToGrid w:val="0"/>
          <w:sz w:val="28"/>
          <w:szCs w:val="28"/>
        </w:rPr>
        <w:t>*</w:t>
      </w:r>
      <w:r w:rsidR="00A32C03">
        <w:rPr>
          <w:snapToGrid w:val="0"/>
          <w:sz w:val="28"/>
          <w:szCs w:val="28"/>
        </w:rPr>
        <w:t xml:space="preserve"> - </w:t>
      </w:r>
      <w:r w:rsidR="00A32C03">
        <w:rPr>
          <w:sz w:val="28"/>
          <w:szCs w:val="28"/>
        </w:rPr>
        <w:t xml:space="preserve">…………….. </w:t>
      </w:r>
      <w:r>
        <w:rPr>
          <w:snapToGrid w:val="0"/>
          <w:sz w:val="28"/>
          <w:szCs w:val="28"/>
        </w:rPr>
        <w:t>zł brutto,</w:t>
      </w:r>
    </w:p>
    <w:p w:rsidR="00FB2634" w:rsidRPr="00FB2634" w:rsidRDefault="00FB2634" w:rsidP="00DC49B4">
      <w:pPr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5D7A35">
        <w:rPr>
          <w:snapToGrid w:val="0"/>
          <w:sz w:val="28"/>
          <w:szCs w:val="28"/>
        </w:rPr>
        <w:t>P</w:t>
      </w:r>
      <w:r w:rsidRPr="00FB2634">
        <w:rPr>
          <w:snapToGrid w:val="0"/>
          <w:sz w:val="28"/>
          <w:szCs w:val="28"/>
        </w:rPr>
        <w:t xml:space="preserve">odbudowa gr. 10 cm z gruntu stabilizowanego cementem z wytwórni o </w:t>
      </w:r>
      <w:proofErr w:type="spellStart"/>
      <w:r w:rsidRPr="00FB2634">
        <w:rPr>
          <w:snapToGrid w:val="0"/>
          <w:sz w:val="28"/>
          <w:szCs w:val="28"/>
        </w:rPr>
        <w:t>Rm</w:t>
      </w:r>
      <w:proofErr w:type="spellEnd"/>
      <w:r w:rsidRPr="00FB2634">
        <w:rPr>
          <w:snapToGrid w:val="0"/>
          <w:sz w:val="28"/>
          <w:szCs w:val="28"/>
        </w:rPr>
        <w:t xml:space="preserve"> = 2,5 ÷ 5,0 </w:t>
      </w:r>
      <w:proofErr w:type="spellStart"/>
      <w:r w:rsidRPr="00FB2634">
        <w:rPr>
          <w:snapToGrid w:val="0"/>
          <w:sz w:val="28"/>
          <w:szCs w:val="28"/>
        </w:rPr>
        <w:t>Mpa</w:t>
      </w:r>
      <w:proofErr w:type="spellEnd"/>
      <w:r w:rsidRPr="00FB2634">
        <w:rPr>
          <w:snapToGrid w:val="0"/>
          <w:sz w:val="28"/>
          <w:szCs w:val="28"/>
        </w:rPr>
        <w:t xml:space="preserve"> pod chodnik</w:t>
      </w:r>
      <w:r w:rsidR="005D7A35">
        <w:rPr>
          <w:snapToGrid w:val="0"/>
          <w:sz w:val="28"/>
          <w:szCs w:val="28"/>
        </w:rPr>
        <w:t xml:space="preserve">: </w:t>
      </w:r>
      <w:r w:rsidR="00A32C03" w:rsidRPr="00A32C03">
        <w:rPr>
          <w:b/>
          <w:snapToGrid w:val="0"/>
          <w:sz w:val="28"/>
          <w:szCs w:val="28"/>
        </w:rPr>
        <w:t>(</w:t>
      </w:r>
      <w:r w:rsidR="005D7A35" w:rsidRPr="00A32C03">
        <w:rPr>
          <w:b/>
          <w:snapToGrid w:val="0"/>
          <w:sz w:val="28"/>
          <w:szCs w:val="28"/>
        </w:rPr>
        <w:t>9,00%</w:t>
      </w:r>
      <w:r w:rsidR="00A32C03" w:rsidRPr="00A32C03">
        <w:rPr>
          <w:b/>
          <w:snapToGrid w:val="0"/>
          <w:sz w:val="28"/>
          <w:szCs w:val="28"/>
        </w:rPr>
        <w:t>)</w:t>
      </w:r>
      <w:r w:rsidR="005D7A35" w:rsidRPr="00A32C03">
        <w:rPr>
          <w:b/>
          <w:snapToGrid w:val="0"/>
          <w:sz w:val="28"/>
          <w:szCs w:val="28"/>
        </w:rPr>
        <w:t>*</w:t>
      </w:r>
      <w:r w:rsidR="00A32C03">
        <w:rPr>
          <w:snapToGrid w:val="0"/>
          <w:sz w:val="28"/>
          <w:szCs w:val="28"/>
        </w:rPr>
        <w:t xml:space="preserve"> - </w:t>
      </w:r>
      <w:r w:rsidR="00A32C03">
        <w:rPr>
          <w:sz w:val="28"/>
          <w:szCs w:val="28"/>
        </w:rPr>
        <w:t xml:space="preserve">…………….. </w:t>
      </w:r>
      <w:r w:rsidR="005D7A35">
        <w:rPr>
          <w:snapToGrid w:val="0"/>
          <w:sz w:val="28"/>
          <w:szCs w:val="28"/>
        </w:rPr>
        <w:t>zł brutto,</w:t>
      </w:r>
    </w:p>
    <w:p w:rsidR="00FB2634" w:rsidRPr="00FB2634" w:rsidRDefault="00FB2634" w:rsidP="00DC49B4">
      <w:pPr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5D7A35">
        <w:rPr>
          <w:snapToGrid w:val="0"/>
          <w:sz w:val="28"/>
          <w:szCs w:val="28"/>
        </w:rPr>
        <w:t>P</w:t>
      </w:r>
      <w:r w:rsidRPr="00FB2634">
        <w:rPr>
          <w:snapToGrid w:val="0"/>
          <w:sz w:val="28"/>
          <w:szCs w:val="28"/>
        </w:rPr>
        <w:t>odbudowa gr. 20 cm z betonu B-7,5 pod zjazdy</w:t>
      </w:r>
      <w:r w:rsidR="005D7A35">
        <w:rPr>
          <w:snapToGrid w:val="0"/>
          <w:sz w:val="28"/>
          <w:szCs w:val="28"/>
        </w:rPr>
        <w:t xml:space="preserve">: </w:t>
      </w:r>
      <w:r w:rsidR="00A32C03" w:rsidRPr="00A32C03">
        <w:rPr>
          <w:b/>
          <w:snapToGrid w:val="0"/>
          <w:sz w:val="28"/>
          <w:szCs w:val="28"/>
        </w:rPr>
        <w:t>(</w:t>
      </w:r>
      <w:r w:rsidR="005D7A35" w:rsidRPr="00A32C03">
        <w:rPr>
          <w:b/>
          <w:snapToGrid w:val="0"/>
          <w:sz w:val="28"/>
          <w:szCs w:val="28"/>
        </w:rPr>
        <w:t>6,00%</w:t>
      </w:r>
      <w:r w:rsidR="00A32C03" w:rsidRPr="00A32C03">
        <w:rPr>
          <w:b/>
          <w:snapToGrid w:val="0"/>
          <w:sz w:val="28"/>
          <w:szCs w:val="28"/>
        </w:rPr>
        <w:t>)</w:t>
      </w:r>
      <w:r w:rsidR="005D7A35" w:rsidRPr="00A32C03">
        <w:rPr>
          <w:b/>
          <w:snapToGrid w:val="0"/>
          <w:sz w:val="28"/>
          <w:szCs w:val="28"/>
        </w:rPr>
        <w:t>*</w:t>
      </w:r>
      <w:r w:rsidR="00A32C03">
        <w:rPr>
          <w:snapToGrid w:val="0"/>
          <w:sz w:val="28"/>
          <w:szCs w:val="28"/>
        </w:rPr>
        <w:t xml:space="preserve"> - </w:t>
      </w:r>
      <w:r w:rsidR="00A32C03">
        <w:rPr>
          <w:sz w:val="28"/>
          <w:szCs w:val="28"/>
        </w:rPr>
        <w:t>……………..</w:t>
      </w:r>
      <w:r w:rsidR="005D7A35">
        <w:rPr>
          <w:snapToGrid w:val="0"/>
          <w:sz w:val="28"/>
          <w:szCs w:val="28"/>
        </w:rPr>
        <w:t xml:space="preserve">.zł brutto, </w:t>
      </w:r>
    </w:p>
    <w:p w:rsidR="00FB2634" w:rsidRPr="00FB2634" w:rsidRDefault="00FB2634" w:rsidP="00DC49B4">
      <w:pPr>
        <w:pStyle w:val="Akapitzlist"/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5D7A35">
        <w:rPr>
          <w:snapToGrid w:val="0"/>
          <w:sz w:val="28"/>
          <w:szCs w:val="28"/>
        </w:rPr>
        <w:t>N</w:t>
      </w:r>
      <w:r w:rsidRPr="00FB2634">
        <w:rPr>
          <w:snapToGrid w:val="0"/>
          <w:sz w:val="28"/>
          <w:szCs w:val="28"/>
        </w:rPr>
        <w:t>awierzchnia chodnika z kostki brukowej betonowej szarej gr. 6 cm na podsypce cementowo – piaskowej gr. 3 cm</w:t>
      </w:r>
      <w:r w:rsidR="005D7A35">
        <w:rPr>
          <w:snapToGrid w:val="0"/>
          <w:sz w:val="28"/>
          <w:szCs w:val="28"/>
        </w:rPr>
        <w:t xml:space="preserve">: </w:t>
      </w:r>
      <w:r w:rsidR="00A32C03" w:rsidRPr="00A32C03">
        <w:rPr>
          <w:b/>
          <w:snapToGrid w:val="0"/>
          <w:sz w:val="28"/>
          <w:szCs w:val="28"/>
        </w:rPr>
        <w:t>(</w:t>
      </w:r>
      <w:r w:rsidR="005D7A35" w:rsidRPr="00A32C03">
        <w:rPr>
          <w:b/>
          <w:snapToGrid w:val="0"/>
          <w:sz w:val="28"/>
          <w:szCs w:val="28"/>
        </w:rPr>
        <w:t>9,00%</w:t>
      </w:r>
      <w:r w:rsidR="00A32C03" w:rsidRPr="00A32C03">
        <w:rPr>
          <w:b/>
          <w:snapToGrid w:val="0"/>
          <w:sz w:val="28"/>
          <w:szCs w:val="28"/>
        </w:rPr>
        <w:t>)</w:t>
      </w:r>
      <w:r w:rsidR="005D7A35" w:rsidRPr="00A32C03">
        <w:rPr>
          <w:b/>
          <w:snapToGrid w:val="0"/>
          <w:sz w:val="28"/>
          <w:szCs w:val="28"/>
        </w:rPr>
        <w:t>*</w:t>
      </w:r>
      <w:r w:rsidR="00A32C03">
        <w:rPr>
          <w:snapToGrid w:val="0"/>
          <w:sz w:val="28"/>
          <w:szCs w:val="28"/>
        </w:rPr>
        <w:t xml:space="preserve"> - </w:t>
      </w:r>
      <w:r w:rsidR="00A32C03">
        <w:rPr>
          <w:sz w:val="28"/>
          <w:szCs w:val="28"/>
        </w:rPr>
        <w:t xml:space="preserve">…………….. </w:t>
      </w:r>
      <w:r w:rsidR="005D7A35">
        <w:rPr>
          <w:snapToGrid w:val="0"/>
          <w:sz w:val="28"/>
          <w:szCs w:val="28"/>
        </w:rPr>
        <w:t>zł brutto,</w:t>
      </w:r>
    </w:p>
    <w:p w:rsidR="00FB2634" w:rsidRPr="00FB2634" w:rsidRDefault="00FB2634" w:rsidP="00DC49B4">
      <w:pPr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5D7A35">
        <w:rPr>
          <w:snapToGrid w:val="0"/>
          <w:sz w:val="28"/>
          <w:szCs w:val="28"/>
        </w:rPr>
        <w:t>N</w:t>
      </w:r>
      <w:r w:rsidRPr="00FB2634">
        <w:rPr>
          <w:snapToGrid w:val="0"/>
          <w:sz w:val="28"/>
          <w:szCs w:val="28"/>
        </w:rPr>
        <w:t>awierzchnia zjazdów z kostki brukowej betonowej grafitowej gr. 8 cm na podsypce cementowo – piaskowej gr. 3 cm</w:t>
      </w:r>
      <w:r w:rsidR="005D7A35">
        <w:rPr>
          <w:snapToGrid w:val="0"/>
          <w:sz w:val="28"/>
          <w:szCs w:val="28"/>
        </w:rPr>
        <w:t xml:space="preserve">: </w:t>
      </w:r>
      <w:r w:rsidR="00A32C03" w:rsidRPr="00A32C03">
        <w:rPr>
          <w:b/>
          <w:snapToGrid w:val="0"/>
          <w:sz w:val="28"/>
          <w:szCs w:val="28"/>
        </w:rPr>
        <w:t>(</w:t>
      </w:r>
      <w:r w:rsidR="005D7A35" w:rsidRPr="00A32C03">
        <w:rPr>
          <w:b/>
          <w:snapToGrid w:val="0"/>
          <w:sz w:val="28"/>
          <w:szCs w:val="28"/>
        </w:rPr>
        <w:t>6,00%</w:t>
      </w:r>
      <w:r w:rsidR="00A32C03" w:rsidRPr="00A32C03">
        <w:rPr>
          <w:b/>
          <w:snapToGrid w:val="0"/>
          <w:sz w:val="28"/>
          <w:szCs w:val="28"/>
        </w:rPr>
        <w:t>)</w:t>
      </w:r>
      <w:r w:rsidR="005D7A35" w:rsidRPr="00A32C03">
        <w:rPr>
          <w:b/>
          <w:snapToGrid w:val="0"/>
          <w:sz w:val="28"/>
          <w:szCs w:val="28"/>
        </w:rPr>
        <w:t>*</w:t>
      </w:r>
      <w:r w:rsidR="00A32C03">
        <w:rPr>
          <w:snapToGrid w:val="0"/>
          <w:sz w:val="28"/>
          <w:szCs w:val="28"/>
        </w:rPr>
        <w:t xml:space="preserve"> - </w:t>
      </w:r>
      <w:r w:rsidR="00A32C03">
        <w:rPr>
          <w:sz w:val="28"/>
          <w:szCs w:val="28"/>
        </w:rPr>
        <w:t xml:space="preserve">…………….. </w:t>
      </w:r>
      <w:r w:rsidR="005D7A35">
        <w:rPr>
          <w:snapToGrid w:val="0"/>
          <w:sz w:val="28"/>
          <w:szCs w:val="28"/>
        </w:rPr>
        <w:t>zł brutto,</w:t>
      </w:r>
    </w:p>
    <w:p w:rsidR="00FB2634" w:rsidRPr="00FB2634" w:rsidRDefault="00FB2634" w:rsidP="00DC49B4">
      <w:pPr>
        <w:pStyle w:val="Akapitzlist"/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5D7A35">
        <w:rPr>
          <w:sz w:val="28"/>
          <w:szCs w:val="28"/>
        </w:rPr>
        <w:t>R</w:t>
      </w:r>
      <w:r w:rsidRPr="00FB2634">
        <w:rPr>
          <w:sz w:val="28"/>
          <w:szCs w:val="28"/>
        </w:rPr>
        <w:t>egulacja wysokościowa zaworu wodociągowego lub gazowego</w:t>
      </w:r>
      <w:r w:rsidR="005D7A35">
        <w:rPr>
          <w:sz w:val="28"/>
          <w:szCs w:val="28"/>
        </w:rPr>
        <w:t xml:space="preserve">: </w:t>
      </w:r>
      <w:r w:rsidR="00A32C03" w:rsidRPr="00A32C03">
        <w:rPr>
          <w:b/>
          <w:sz w:val="28"/>
          <w:szCs w:val="28"/>
        </w:rPr>
        <w:t>(</w:t>
      </w:r>
      <w:r w:rsidR="005D7A35" w:rsidRPr="00A32C03">
        <w:rPr>
          <w:b/>
          <w:sz w:val="28"/>
          <w:szCs w:val="28"/>
        </w:rPr>
        <w:t>1,50%</w:t>
      </w:r>
      <w:r w:rsidR="00A32C03" w:rsidRPr="00A32C03">
        <w:rPr>
          <w:b/>
          <w:sz w:val="28"/>
          <w:szCs w:val="28"/>
        </w:rPr>
        <w:t>)</w:t>
      </w:r>
      <w:r w:rsidR="005D7A35" w:rsidRPr="00A32C03">
        <w:rPr>
          <w:b/>
          <w:sz w:val="28"/>
          <w:szCs w:val="28"/>
        </w:rPr>
        <w:t>*</w:t>
      </w:r>
      <w:r w:rsidR="00A32C03">
        <w:rPr>
          <w:sz w:val="28"/>
          <w:szCs w:val="28"/>
        </w:rPr>
        <w:t xml:space="preserve"> - …………….. </w:t>
      </w:r>
      <w:r w:rsidR="005D7A35">
        <w:rPr>
          <w:sz w:val="28"/>
          <w:szCs w:val="28"/>
        </w:rPr>
        <w:t xml:space="preserve">zł brutto, </w:t>
      </w:r>
    </w:p>
    <w:p w:rsidR="00FB2634" w:rsidRPr="00FB2634" w:rsidRDefault="00FB2634" w:rsidP="00DC49B4">
      <w:pPr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5D7A35">
        <w:rPr>
          <w:snapToGrid w:val="0"/>
          <w:sz w:val="28"/>
          <w:szCs w:val="28"/>
        </w:rPr>
        <w:t>R</w:t>
      </w:r>
      <w:r w:rsidRPr="00FB2634">
        <w:rPr>
          <w:sz w:val="28"/>
          <w:szCs w:val="28"/>
        </w:rPr>
        <w:t>egulacja wysokościowa studzienki rewizyjnej lub teletechnicznej</w:t>
      </w:r>
      <w:r w:rsidR="005D7A35">
        <w:rPr>
          <w:sz w:val="28"/>
          <w:szCs w:val="28"/>
        </w:rPr>
        <w:t xml:space="preserve">: </w:t>
      </w:r>
      <w:r w:rsidR="00A32C03" w:rsidRPr="00A32C03">
        <w:rPr>
          <w:b/>
          <w:sz w:val="28"/>
          <w:szCs w:val="28"/>
        </w:rPr>
        <w:t>(</w:t>
      </w:r>
      <w:r w:rsidR="005D7A35" w:rsidRPr="00A32C03">
        <w:rPr>
          <w:b/>
          <w:sz w:val="28"/>
          <w:szCs w:val="28"/>
        </w:rPr>
        <w:t>1,50%</w:t>
      </w:r>
      <w:r w:rsidR="00A32C03" w:rsidRPr="00A32C03">
        <w:rPr>
          <w:b/>
          <w:sz w:val="28"/>
          <w:szCs w:val="28"/>
        </w:rPr>
        <w:t>)</w:t>
      </w:r>
      <w:r w:rsidR="005D7A35" w:rsidRPr="00A32C03">
        <w:rPr>
          <w:b/>
          <w:sz w:val="28"/>
          <w:szCs w:val="28"/>
        </w:rPr>
        <w:t>*</w:t>
      </w:r>
      <w:r w:rsidR="00A32C03">
        <w:rPr>
          <w:sz w:val="28"/>
          <w:szCs w:val="28"/>
        </w:rPr>
        <w:t xml:space="preserve"> - …………….. </w:t>
      </w:r>
      <w:r w:rsidR="005D7A35">
        <w:rPr>
          <w:sz w:val="28"/>
          <w:szCs w:val="28"/>
        </w:rPr>
        <w:t xml:space="preserve">zł brutto, </w:t>
      </w:r>
    </w:p>
    <w:p w:rsidR="00FB2634" w:rsidRPr="005D7A35" w:rsidRDefault="00FB2634" w:rsidP="00DC49B4">
      <w:pPr>
        <w:pStyle w:val="Akapitzlist"/>
        <w:widowControl w:val="0"/>
        <w:numPr>
          <w:ilvl w:val="0"/>
          <w:numId w:val="40"/>
        </w:numPr>
        <w:tabs>
          <w:tab w:val="left" w:pos="851"/>
        </w:tabs>
        <w:ind w:right="-1"/>
        <w:jc w:val="both"/>
        <w:rPr>
          <w:snapToGrid w:val="0"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5D7A35">
        <w:rPr>
          <w:bCs/>
          <w:sz w:val="28"/>
          <w:szCs w:val="28"/>
        </w:rPr>
        <w:t>N</w:t>
      </w:r>
      <w:r w:rsidRPr="00FB2634">
        <w:rPr>
          <w:bCs/>
          <w:sz w:val="28"/>
          <w:szCs w:val="28"/>
        </w:rPr>
        <w:t>arzuty do kosztorysów na roboty nie ujęte w niniejszym zestawieniu, zlecone przez Zamawiającego w ramach niniejszego zadania:</w:t>
      </w:r>
    </w:p>
    <w:p w:rsidR="005D7A35" w:rsidRPr="00FB2634" w:rsidRDefault="005D7A35" w:rsidP="00DC49B4">
      <w:pPr>
        <w:pStyle w:val="Akapitzlist"/>
        <w:widowControl w:val="0"/>
        <w:tabs>
          <w:tab w:val="left" w:pos="851"/>
        </w:tabs>
        <w:ind w:left="644" w:right="-1"/>
        <w:jc w:val="both"/>
        <w:rPr>
          <w:snapToGrid w:val="0"/>
          <w:sz w:val="28"/>
          <w:szCs w:val="28"/>
        </w:rPr>
      </w:pPr>
    </w:p>
    <w:p w:rsidR="00FB2634" w:rsidRPr="00FB2634" w:rsidRDefault="00FB2634" w:rsidP="00DC49B4">
      <w:pPr>
        <w:jc w:val="both"/>
        <w:rPr>
          <w:bCs/>
          <w:sz w:val="28"/>
          <w:szCs w:val="28"/>
        </w:rPr>
      </w:pPr>
      <w:r w:rsidRPr="00FB2634">
        <w:rPr>
          <w:bCs/>
          <w:sz w:val="28"/>
          <w:szCs w:val="28"/>
        </w:rPr>
        <w:t>koszt 1 r-g</w:t>
      </w:r>
      <w:r w:rsidRPr="00FB2634">
        <w:rPr>
          <w:bCs/>
          <w:sz w:val="28"/>
          <w:szCs w:val="28"/>
        </w:rPr>
        <w:tab/>
      </w:r>
      <w:r w:rsidRPr="00FB2634">
        <w:rPr>
          <w:bCs/>
          <w:sz w:val="28"/>
          <w:szCs w:val="28"/>
        </w:rPr>
        <w:tab/>
      </w:r>
      <w:r w:rsidR="00A32C03" w:rsidRPr="00A32C03">
        <w:rPr>
          <w:b/>
          <w:bCs/>
          <w:sz w:val="28"/>
          <w:szCs w:val="28"/>
        </w:rPr>
        <w:t>(1,00%)*</w:t>
      </w:r>
      <w:r w:rsidR="00A32C03">
        <w:rPr>
          <w:bCs/>
          <w:sz w:val="28"/>
          <w:szCs w:val="28"/>
        </w:rPr>
        <w:t xml:space="preserve"> - </w:t>
      </w:r>
      <w:r w:rsidR="00A32C03">
        <w:rPr>
          <w:sz w:val="28"/>
          <w:szCs w:val="28"/>
        </w:rPr>
        <w:t xml:space="preserve">…………….. </w:t>
      </w:r>
      <w:r w:rsidR="00A32C03">
        <w:rPr>
          <w:bCs/>
          <w:sz w:val="28"/>
          <w:szCs w:val="28"/>
        </w:rPr>
        <w:t>zł brutto,</w:t>
      </w:r>
      <w:r w:rsidRPr="00FB2634">
        <w:rPr>
          <w:bCs/>
          <w:sz w:val="28"/>
          <w:szCs w:val="28"/>
        </w:rPr>
        <w:tab/>
      </w:r>
    </w:p>
    <w:p w:rsidR="00FB2634" w:rsidRPr="00FB2634" w:rsidRDefault="00FB2634" w:rsidP="00DC49B4">
      <w:pPr>
        <w:jc w:val="both"/>
        <w:rPr>
          <w:bCs/>
          <w:sz w:val="28"/>
          <w:szCs w:val="28"/>
        </w:rPr>
      </w:pPr>
      <w:r w:rsidRPr="00FB2634">
        <w:rPr>
          <w:bCs/>
          <w:sz w:val="28"/>
          <w:szCs w:val="28"/>
        </w:rPr>
        <w:t>koszty zaopatrzenia – 7 %,</w:t>
      </w:r>
    </w:p>
    <w:p w:rsidR="00FB2634" w:rsidRPr="00FB2634" w:rsidRDefault="00FB2634" w:rsidP="00DC49B4">
      <w:pPr>
        <w:jc w:val="both"/>
        <w:rPr>
          <w:bCs/>
          <w:sz w:val="28"/>
          <w:szCs w:val="28"/>
        </w:rPr>
      </w:pPr>
      <w:r w:rsidRPr="00FB2634">
        <w:rPr>
          <w:bCs/>
          <w:sz w:val="28"/>
          <w:szCs w:val="28"/>
        </w:rPr>
        <w:t>koszty ogólne od R + S – 55 %,</w:t>
      </w:r>
    </w:p>
    <w:p w:rsidR="00FB2634" w:rsidRPr="00FB2634" w:rsidRDefault="00FB2634" w:rsidP="00DC49B4">
      <w:pPr>
        <w:jc w:val="both"/>
        <w:rPr>
          <w:bCs/>
          <w:sz w:val="28"/>
          <w:szCs w:val="28"/>
        </w:rPr>
      </w:pPr>
      <w:r w:rsidRPr="00FB2634">
        <w:rPr>
          <w:bCs/>
          <w:sz w:val="28"/>
          <w:szCs w:val="28"/>
        </w:rPr>
        <w:t xml:space="preserve">zysk (od R + M + T + S + Ko) – 7 %, </w:t>
      </w:r>
    </w:p>
    <w:p w:rsidR="00FB2634" w:rsidRPr="00FB2634" w:rsidRDefault="00FB2634" w:rsidP="00DC49B4">
      <w:pPr>
        <w:jc w:val="both"/>
        <w:rPr>
          <w:bCs/>
          <w:sz w:val="28"/>
          <w:szCs w:val="28"/>
        </w:rPr>
      </w:pPr>
      <w:r w:rsidRPr="00FB2634">
        <w:rPr>
          <w:bCs/>
          <w:sz w:val="28"/>
          <w:szCs w:val="28"/>
        </w:rPr>
        <w:t>koszty materiałów (wg cennika „SOFTBUD” za kwartał         wcześniejszy niż zostały wykonywane</w:t>
      </w:r>
      <w:r>
        <w:rPr>
          <w:bCs/>
          <w:sz w:val="28"/>
          <w:szCs w:val="28"/>
        </w:rPr>
        <w:t xml:space="preserve"> </w:t>
      </w:r>
      <w:r w:rsidRPr="00FB2634">
        <w:rPr>
          <w:bCs/>
          <w:sz w:val="28"/>
          <w:szCs w:val="28"/>
        </w:rPr>
        <w:t xml:space="preserve">zadania) – 90 % wartości, </w:t>
      </w:r>
    </w:p>
    <w:p w:rsidR="00FB2634" w:rsidRPr="00FB2634" w:rsidRDefault="00FB2634" w:rsidP="00DC49B4">
      <w:pPr>
        <w:jc w:val="both"/>
        <w:rPr>
          <w:bCs/>
          <w:sz w:val="28"/>
          <w:szCs w:val="28"/>
        </w:rPr>
      </w:pPr>
      <w:r w:rsidRPr="00FB2634">
        <w:rPr>
          <w:bCs/>
          <w:sz w:val="28"/>
          <w:szCs w:val="28"/>
        </w:rPr>
        <w:t xml:space="preserve">koszty sprzętu (wg cennika „SOFTBUD” za kwartał         wcześniejszy niż zostały wykonywane zadania) – 70 % wartości. </w:t>
      </w:r>
    </w:p>
    <w:p w:rsidR="00FB2634" w:rsidRPr="00FB2634" w:rsidRDefault="00FB2634" w:rsidP="00DC49B4">
      <w:pPr>
        <w:pStyle w:val="Tekstpodstawowywcity"/>
        <w:ind w:left="0"/>
        <w:rPr>
          <w:bCs/>
          <w:sz w:val="28"/>
          <w:szCs w:val="28"/>
        </w:rPr>
      </w:pPr>
    </w:p>
    <w:p w:rsidR="00FB2634" w:rsidRPr="00FB2634" w:rsidRDefault="00FB2634" w:rsidP="00DC49B4">
      <w:pPr>
        <w:pStyle w:val="Tekstpodstawowywcity"/>
        <w:ind w:left="0"/>
        <w:rPr>
          <w:sz w:val="28"/>
          <w:szCs w:val="28"/>
        </w:rPr>
      </w:pPr>
      <w:r w:rsidRPr="00FB2634">
        <w:rPr>
          <w:sz w:val="28"/>
          <w:szCs w:val="28"/>
        </w:rPr>
        <w:t xml:space="preserve">Materiały wynikające z technologii robót należy uwzględnić </w:t>
      </w:r>
      <w:r w:rsidRPr="00FB2634">
        <w:rPr>
          <w:sz w:val="28"/>
          <w:szCs w:val="28"/>
        </w:rPr>
        <w:br/>
        <w:t xml:space="preserve">w umownej cenie jednostkowej poszczególnych robót. </w:t>
      </w:r>
    </w:p>
    <w:p w:rsidR="00FB2634" w:rsidRPr="00FB2634" w:rsidRDefault="00FB2634" w:rsidP="00DC49B4">
      <w:pPr>
        <w:pStyle w:val="Tekstpodstawowywcity"/>
        <w:ind w:left="0"/>
        <w:rPr>
          <w:sz w:val="28"/>
          <w:szCs w:val="28"/>
        </w:rPr>
      </w:pPr>
    </w:p>
    <w:p w:rsidR="00FB2634" w:rsidRPr="00FB2634" w:rsidRDefault="00FB2634" w:rsidP="00DC49B4">
      <w:pPr>
        <w:pStyle w:val="Tekstpodstawowywcity"/>
        <w:ind w:left="0" w:firstLine="708"/>
        <w:rPr>
          <w:b/>
          <w:sz w:val="28"/>
          <w:szCs w:val="28"/>
          <w:u w:val="single"/>
        </w:rPr>
      </w:pPr>
      <w:r w:rsidRPr="00FB2634">
        <w:rPr>
          <w:b/>
          <w:sz w:val="28"/>
          <w:szCs w:val="28"/>
          <w:u w:val="single"/>
        </w:rPr>
        <w:t>W cenę należy wkalkulować również inwentaryzację geodezyjną powykonawczą dla wybudowanych chodników.</w:t>
      </w:r>
    </w:p>
    <w:p w:rsidR="00FB2634" w:rsidRPr="00FB2634" w:rsidRDefault="00FB2634" w:rsidP="00DC49B4">
      <w:pPr>
        <w:jc w:val="both"/>
        <w:rPr>
          <w:b/>
          <w:bCs/>
          <w:sz w:val="28"/>
          <w:szCs w:val="28"/>
        </w:rPr>
      </w:pPr>
    </w:p>
    <w:p w:rsidR="00FB2634" w:rsidRPr="00FB2634" w:rsidRDefault="00FB2634" w:rsidP="00DC49B4">
      <w:pPr>
        <w:jc w:val="both"/>
        <w:rPr>
          <w:sz w:val="28"/>
          <w:szCs w:val="28"/>
        </w:rPr>
      </w:pPr>
      <w:r w:rsidRPr="00FB2634">
        <w:rPr>
          <w:b/>
          <w:bCs/>
          <w:sz w:val="28"/>
          <w:szCs w:val="28"/>
        </w:rPr>
        <w:t xml:space="preserve">* - </w:t>
      </w:r>
      <w:r w:rsidRPr="00FB2634">
        <w:rPr>
          <w:b/>
          <w:bCs/>
          <w:snapToGrid w:val="0"/>
          <w:sz w:val="28"/>
          <w:szCs w:val="28"/>
        </w:rPr>
        <w:t xml:space="preserve">waga znaczenia poszczególnego rodzaju robót określona przez Zamawiającego przy poszczególnych pozycjach, celem przemnożenia przy ocenie ofert. </w:t>
      </w:r>
    </w:p>
    <w:p w:rsidR="00FB2634" w:rsidRPr="00FB2634" w:rsidRDefault="00FB2634" w:rsidP="00DC49B4">
      <w:pPr>
        <w:pStyle w:val="Akapitzlist"/>
        <w:widowControl w:val="0"/>
        <w:tabs>
          <w:tab w:val="left" w:pos="851"/>
        </w:tabs>
        <w:ind w:left="644" w:right="-1"/>
        <w:jc w:val="both"/>
        <w:rPr>
          <w:snapToGrid w:val="0"/>
        </w:rPr>
      </w:pPr>
    </w:p>
    <w:p w:rsidR="006E0DEC" w:rsidRDefault="006E0DEC" w:rsidP="00DC49B4">
      <w:pPr>
        <w:ind w:left="284"/>
        <w:jc w:val="both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A32C03" w:rsidRPr="005466A1" w:rsidRDefault="00A32C03" w:rsidP="00DC49B4">
      <w:pPr>
        <w:ind w:left="284"/>
        <w:jc w:val="both"/>
        <w:rPr>
          <w:b/>
          <w:sz w:val="28"/>
          <w:szCs w:val="28"/>
        </w:rPr>
      </w:pPr>
    </w:p>
    <w:p w:rsidR="00FE66C6" w:rsidRPr="005466A1" w:rsidRDefault="0072129B" w:rsidP="00DC49B4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 w:rsidP="00DC49B4">
      <w:pPr>
        <w:jc w:val="both"/>
        <w:rPr>
          <w:sz w:val="28"/>
          <w:szCs w:val="28"/>
        </w:rPr>
      </w:pPr>
    </w:p>
    <w:p w:rsidR="00FE66C6" w:rsidRPr="005466A1" w:rsidRDefault="0072129B" w:rsidP="00DC49B4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 w:rsidP="00DC49B4">
      <w:pPr>
        <w:ind w:left="284"/>
        <w:jc w:val="both"/>
        <w:rPr>
          <w:sz w:val="28"/>
          <w:szCs w:val="28"/>
        </w:rPr>
      </w:pPr>
    </w:p>
    <w:p w:rsidR="00FE66C6" w:rsidRDefault="0072129B" w:rsidP="004F19FD">
      <w:pPr>
        <w:ind w:left="284" w:hanging="284"/>
        <w:jc w:val="both"/>
        <w:rPr>
          <w:sz w:val="25"/>
          <w:szCs w:val="25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>) </w:t>
      </w:r>
      <w:r w:rsidR="00767873" w:rsidRPr="004F19FD">
        <w:rPr>
          <w:sz w:val="28"/>
          <w:szCs w:val="28"/>
        </w:rPr>
        <w:t xml:space="preserve">oświadczamy, że udzielamy gwarancji na okres </w:t>
      </w:r>
      <w:r w:rsidR="005434DD" w:rsidRPr="004F19FD">
        <w:rPr>
          <w:sz w:val="28"/>
          <w:szCs w:val="28"/>
        </w:rPr>
        <w:t>60</w:t>
      </w:r>
      <w:r w:rsidR="00767873" w:rsidRPr="004F19FD">
        <w:rPr>
          <w:sz w:val="28"/>
          <w:szCs w:val="28"/>
        </w:rPr>
        <w:t xml:space="preserve"> miesięcy licząc </w:t>
      </w:r>
      <w:r w:rsidR="004F19FD" w:rsidRPr="004F19FD">
        <w:rPr>
          <w:sz w:val="28"/>
          <w:szCs w:val="28"/>
        </w:rPr>
        <w:t xml:space="preserve">od dnia </w:t>
      </w:r>
      <w:bookmarkStart w:id="0" w:name="_GoBack"/>
      <w:bookmarkEnd w:id="0"/>
      <w:r w:rsidR="004F19FD" w:rsidRPr="004F19FD">
        <w:rPr>
          <w:sz w:val="28"/>
          <w:szCs w:val="28"/>
        </w:rPr>
        <w:t>bezusterkowego odbioru ostatniego z etapów robót opisanych w § 1 umowy</w:t>
      </w:r>
      <w:r w:rsidR="004F19FD" w:rsidRPr="005D5B3A">
        <w:rPr>
          <w:sz w:val="25"/>
          <w:szCs w:val="25"/>
        </w:rPr>
        <w:t>.</w:t>
      </w:r>
    </w:p>
    <w:p w:rsidR="004F19FD" w:rsidRPr="005466A1" w:rsidRDefault="004F19FD" w:rsidP="004F19FD">
      <w:pPr>
        <w:ind w:left="284" w:hanging="284"/>
        <w:jc w:val="both"/>
        <w:rPr>
          <w:sz w:val="28"/>
          <w:szCs w:val="28"/>
        </w:rPr>
      </w:pPr>
    </w:p>
    <w:p w:rsidR="00FE66C6" w:rsidRPr="005466A1" w:rsidRDefault="009E504F" w:rsidP="00DC49B4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 w:rsidP="00DC49B4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 w:rsidP="00DC49B4">
      <w:pPr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 w:rsidP="00DC49B4">
      <w:pPr>
        <w:jc w:val="both"/>
        <w:rPr>
          <w:sz w:val="28"/>
          <w:szCs w:val="28"/>
        </w:rPr>
      </w:pPr>
    </w:p>
    <w:p w:rsidR="00FE66C6" w:rsidRPr="005466A1" w:rsidRDefault="009E504F" w:rsidP="00DC49B4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 w:rsidP="00DC49B4">
      <w:pPr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DC49B4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DC49B4">
      <w:pPr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DC49B4">
      <w:pPr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</w:t>
      </w:r>
      <w:r w:rsidRPr="005466A1">
        <w:rPr>
          <w:sz w:val="24"/>
        </w:rPr>
        <w:lastRenderedPageBreak/>
        <w:t xml:space="preserve">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DC49B4">
      <w:pPr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 w:rsidP="00DC49B4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 w:rsidP="00DC49B4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 w:rsidP="00DC49B4">
            <w:pPr>
              <w:spacing w:line="360" w:lineRule="auto"/>
              <w:ind w:left="-637" w:right="-70" w:firstLine="637"/>
              <w:jc w:val="both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 w:rsidP="00DC49B4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 w:rsidP="00DC49B4">
            <w:pPr>
              <w:spacing w:line="360" w:lineRule="auto"/>
              <w:ind w:left="-637" w:right="-70" w:firstLine="637"/>
              <w:jc w:val="both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 w:rsidP="00DC49B4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 w:rsidP="00DC49B4">
            <w:pPr>
              <w:spacing w:line="360" w:lineRule="auto"/>
              <w:ind w:left="-637" w:right="-70" w:firstLine="637"/>
              <w:jc w:val="both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 w:rsidP="00DC49B4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 w:rsidP="00DC49B4">
            <w:pPr>
              <w:spacing w:line="360" w:lineRule="auto"/>
              <w:ind w:left="-637" w:right="-70" w:firstLine="637"/>
              <w:jc w:val="both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 w:rsidP="00DC49B4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 w:rsidP="00DC49B4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 w:rsidP="00DC49B4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 w:rsidP="00DC49B4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jc w:val="both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 w:rsidP="00DC49B4">
      <w:pPr>
        <w:ind w:left="5529"/>
        <w:jc w:val="both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DC49B4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1A48F7" w:rsidRDefault="0078586A" w:rsidP="00DC49B4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E-mail:</w:t>
      </w:r>
    </w:p>
    <w:p w:rsidR="007B6439" w:rsidRPr="001A48F7" w:rsidRDefault="007B6439" w:rsidP="00DC49B4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DC49B4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tel.</w:t>
      </w:r>
    </w:p>
    <w:p w:rsidR="007B6439" w:rsidRPr="001A48F7" w:rsidRDefault="007B6439" w:rsidP="00DC49B4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DC49B4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faxu</w:t>
      </w:r>
    </w:p>
    <w:p w:rsidR="0083230E" w:rsidRPr="005466A1" w:rsidRDefault="007B6439" w:rsidP="00DC49B4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3939C6"/>
    <w:multiLevelType w:val="hybridMultilevel"/>
    <w:tmpl w:val="3F027BAC"/>
    <w:lvl w:ilvl="0" w:tplc="E792491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F885E79"/>
    <w:multiLevelType w:val="hybridMultilevel"/>
    <w:tmpl w:val="7278F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DE104F6"/>
    <w:multiLevelType w:val="hybridMultilevel"/>
    <w:tmpl w:val="4794828A"/>
    <w:lvl w:ilvl="0" w:tplc="781401A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3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6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FF83C2C"/>
    <w:multiLevelType w:val="hybridMultilevel"/>
    <w:tmpl w:val="9FA4E6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1"/>
  </w:num>
  <w:num w:numId="3">
    <w:abstractNumId w:val="22"/>
  </w:num>
  <w:num w:numId="4">
    <w:abstractNumId w:val="25"/>
  </w:num>
  <w:num w:numId="5">
    <w:abstractNumId w:val="7"/>
  </w:num>
  <w:num w:numId="6">
    <w:abstractNumId w:val="29"/>
  </w:num>
  <w:num w:numId="7">
    <w:abstractNumId w:val="8"/>
  </w:num>
  <w:num w:numId="8">
    <w:abstractNumId w:val="9"/>
  </w:num>
  <w:num w:numId="9">
    <w:abstractNumId w:val="35"/>
  </w:num>
  <w:num w:numId="10">
    <w:abstractNumId w:val="5"/>
  </w:num>
  <w:num w:numId="11">
    <w:abstractNumId w:val="32"/>
  </w:num>
  <w:num w:numId="12">
    <w:abstractNumId w:val="16"/>
  </w:num>
  <w:num w:numId="13">
    <w:abstractNumId w:val="18"/>
  </w:num>
  <w:num w:numId="14">
    <w:abstractNumId w:val="40"/>
  </w:num>
  <w:num w:numId="15">
    <w:abstractNumId w:val="26"/>
  </w:num>
  <w:num w:numId="16">
    <w:abstractNumId w:val="41"/>
  </w:num>
  <w:num w:numId="17">
    <w:abstractNumId w:val="24"/>
  </w:num>
  <w:num w:numId="18">
    <w:abstractNumId w:val="39"/>
  </w:num>
  <w:num w:numId="19">
    <w:abstractNumId w:val="12"/>
  </w:num>
  <w:num w:numId="20">
    <w:abstractNumId w:val="19"/>
  </w:num>
  <w:num w:numId="21">
    <w:abstractNumId w:val="38"/>
  </w:num>
  <w:num w:numId="22">
    <w:abstractNumId w:val="21"/>
  </w:num>
  <w:num w:numId="23">
    <w:abstractNumId w:val="37"/>
  </w:num>
  <w:num w:numId="24">
    <w:abstractNumId w:val="17"/>
  </w:num>
  <w:num w:numId="25">
    <w:abstractNumId w:val="0"/>
  </w:num>
  <w:num w:numId="26">
    <w:abstractNumId w:val="10"/>
  </w:num>
  <w:num w:numId="27">
    <w:abstractNumId w:val="20"/>
  </w:num>
  <w:num w:numId="28">
    <w:abstractNumId w:val="31"/>
  </w:num>
  <w:num w:numId="29">
    <w:abstractNumId w:val="30"/>
  </w:num>
  <w:num w:numId="30">
    <w:abstractNumId w:val="6"/>
  </w:num>
  <w:num w:numId="31">
    <w:abstractNumId w:val="15"/>
  </w:num>
  <w:num w:numId="32">
    <w:abstractNumId w:val="34"/>
  </w:num>
  <w:num w:numId="33">
    <w:abstractNumId w:val="33"/>
  </w:num>
  <w:num w:numId="34">
    <w:abstractNumId w:val="2"/>
  </w:num>
  <w:num w:numId="35">
    <w:abstractNumId w:val="23"/>
  </w:num>
  <w:num w:numId="36">
    <w:abstractNumId w:val="1"/>
  </w:num>
  <w:num w:numId="37">
    <w:abstractNumId w:val="36"/>
  </w:num>
  <w:num w:numId="38">
    <w:abstractNumId w:val="28"/>
  </w:num>
  <w:num w:numId="39">
    <w:abstractNumId w:val="3"/>
  </w:num>
  <w:num w:numId="40">
    <w:abstractNumId w:val="27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0F72C2"/>
    <w:rsid w:val="00195017"/>
    <w:rsid w:val="001A48F7"/>
    <w:rsid w:val="001F31E5"/>
    <w:rsid w:val="00240926"/>
    <w:rsid w:val="0025754B"/>
    <w:rsid w:val="0029785C"/>
    <w:rsid w:val="002A2E78"/>
    <w:rsid w:val="002B2767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4F19FD"/>
    <w:rsid w:val="00531D42"/>
    <w:rsid w:val="005434DD"/>
    <w:rsid w:val="005466A1"/>
    <w:rsid w:val="005D7A35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666D1"/>
    <w:rsid w:val="009C0615"/>
    <w:rsid w:val="009E504F"/>
    <w:rsid w:val="00A0508C"/>
    <w:rsid w:val="00A32C03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DC49B4"/>
    <w:rsid w:val="00E33F03"/>
    <w:rsid w:val="00E61BEF"/>
    <w:rsid w:val="00EA5177"/>
    <w:rsid w:val="00ED522B"/>
    <w:rsid w:val="00F13E2E"/>
    <w:rsid w:val="00FB2634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FB2634"/>
  </w:style>
  <w:style w:type="paragraph" w:styleId="Akapitzlist">
    <w:name w:val="List Paragraph"/>
    <w:basedOn w:val="Normalny"/>
    <w:uiPriority w:val="34"/>
    <w:qFormat/>
    <w:rsid w:val="00FB26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FB2634"/>
  </w:style>
  <w:style w:type="paragraph" w:styleId="Akapitzlist">
    <w:name w:val="List Paragraph"/>
    <w:basedOn w:val="Normalny"/>
    <w:uiPriority w:val="34"/>
    <w:qFormat/>
    <w:rsid w:val="00F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43</TotalTime>
  <Pages>4</Pages>
  <Words>791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10</cp:revision>
  <cp:lastPrinted>2001-01-09T17:10:00Z</cp:lastPrinted>
  <dcterms:created xsi:type="dcterms:W3CDTF">2019-01-31T09:53:00Z</dcterms:created>
  <dcterms:modified xsi:type="dcterms:W3CDTF">2020-03-17T12:08:00Z</dcterms:modified>
</cp:coreProperties>
</file>